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F" w:rsidRPr="00E31A9F" w:rsidRDefault="00E31A9F" w:rsidP="00A10DEA">
      <w:pPr>
        <w:shd w:val="clear" w:color="auto" w:fill="FFFFFF"/>
        <w:spacing w:before="180"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</w:pPr>
      <w:r w:rsidRPr="00E31A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Ako môžu odborové zväzy podporiť požiadavky zamestnancov v rámci európskeho semestra?</w:t>
      </w:r>
    </w:p>
    <w:p w:rsidR="00E31A9F" w:rsidRDefault="00E31A9F" w:rsidP="00A10DEA">
      <w:pPr>
        <w:shd w:val="clear" w:color="auto" w:fill="FFFFFF"/>
        <w:spacing w:before="18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Európsky semester je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každoročný proces koordinácie hospod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árskej a sociálnej politiky EÚ a okrem iného má aj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významné dôsledky pre vzdelávac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ie systémy a ich zamestnancov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. ETUCE 1. októbra 2019 v Bruseli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v 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spolupr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áci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s EPSU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zorg</w:t>
      </w:r>
      <w:r w:rsid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a</w:t>
      </w:r>
      <w:bookmarkStart w:id="0" w:name="_GoBack"/>
      <w:bookmarkEnd w:id="0"/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nizovala konferenciu  názvom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„Odborové zväzy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pôsobiace 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vo verejn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ej správe a ich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účinná intervencia v európskom semestri“.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Konferencia bola výstupom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projektu na preskúmanie vplyvu európskeho semestra na verejné služby a vzdelávanie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a úlohu, ktorú v tomto procese zohrávajú odborové zväzy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.</w:t>
      </w:r>
    </w:p>
    <w:p w:rsidR="00E31A9F" w:rsidRPr="00E31A9F" w:rsidRDefault="00E31A9F" w:rsidP="00A10DEA">
      <w:pPr>
        <w:shd w:val="clear" w:color="auto" w:fill="FFFFFF"/>
        <w:spacing w:before="18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P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ubliku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m tvorilo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bolo vyše 60 predstaviteľov odborových zväzov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pôsobiacich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vo verejnom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sektore a vo vzdelávaní. D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iskutovali o svojom súčasnom a potenciálnom vplyve na európsky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semester a navzájom preberali skúsenosti od kolegov z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iných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krajín</w:t>
      </w:r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EÚ. Počas podujatia sa účastníci dozvedeli o novom výskume od partnerov projektu, </w:t>
      </w:r>
      <w:proofErr w:type="spellStart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University</w:t>
      </w:r>
      <w:proofErr w:type="spellEnd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of</w:t>
      </w:r>
      <w:proofErr w:type="spellEnd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Nottingham</w:t>
      </w:r>
      <w:proofErr w:type="spellEnd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a </w:t>
      </w:r>
      <w:proofErr w:type="spellStart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European</w:t>
      </w:r>
      <w:proofErr w:type="spellEnd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Social</w:t>
      </w:r>
      <w:proofErr w:type="spellEnd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Observatory</w:t>
      </w:r>
      <w:proofErr w:type="spellEnd"/>
      <w:r w:rsidRPr="00E31A9F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(OSE), ktoré sa uskutočnili za posledné dva roky a boli podporené prípadovými štúdiami z Dánska, Francúzska, Írska, Talianska a Lotyšska. Pripojili sa tiež zástupcovia Európskej komisie a zamestnávateľských organizácií.</w:t>
      </w:r>
    </w:p>
    <w:p w:rsidR="00E31A9F" w:rsidRPr="00A10DEA" w:rsidRDefault="00A10DEA" w:rsidP="00A10DEA">
      <w:pPr>
        <w:shd w:val="clear" w:color="auto" w:fill="FFFFFF"/>
        <w:spacing w:before="18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</w:pP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Profesor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Howard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Stevenson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z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University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of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Nottingham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predstavil výskum, ktorý analyzuje semestrálne cykly 2017-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20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18 a 2018-2019. Zdôraznil, aký dôležitý je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európsky 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semester pre odbory. Semester sa môže spočiatku javiť ako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technokratická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administratíva, je to však vysoko politický proces so skutočným dopadom na vzdelávanie a verejné služby všeobecne a na ich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zamestnancov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. Zistenia výskumu a prípadové štúdie odhalili, že neexistuje nič ako homogénny postup v európskom semestri - existuje 28 rôznych prístupov. Existujú však aj problémy, ktoré možno vidieť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naprieč celou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EÚ. Napríklad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,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jednou z hlavných záťaž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í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procesu semestra je jeho obmedzený časový rámec, ktorý môže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znižovať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kvalitu reakcií a diskusiu medzi sociálnymi partnermi.</w:t>
      </w:r>
    </w:p>
    <w:p w:rsidR="00A10DEA" w:rsidRDefault="00A10DEA" w:rsidP="00A10DEA">
      <w:pPr>
        <w:shd w:val="clear" w:color="auto" w:fill="FFFFFF"/>
        <w:spacing w:before="18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</w:pP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Odborové zväzy celkovo uviedli, že sociálny dialóg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na národnej úrovni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v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 súvislosti s procesom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európskeho semestra často zostáva na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nízkej 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úrovni. Jasný odborový vplyv sa však dá zistiť v prípadoch zmysluplnejšieho prístupu k sociálnemu dialógu. Odbory môžu tiež podniknúť kroky na zvýšenie ich vplyvu, napríklad vytvorením aliancií na vnútroštátnej a európskej úrovni s cieľom posilniť svoje postoje. Koherentnejší a koordinovanejší prístup odborov by v skutočnosti doplnil odporúčanie výskumných pracovníkov otvoriť semester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ešte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viac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jednotlivým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zainteresovaným stranám. Tým by sa v semestri vytvoril väčší záujem verejnosti,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čím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by sa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získalo oveľa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viac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vstupov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do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tohto 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procesu.</w:t>
      </w:r>
    </w:p>
    <w:p w:rsidR="00A10DEA" w:rsidRPr="00A10DEA" w:rsidRDefault="00A10DEA" w:rsidP="00A10DEA">
      <w:pPr>
        <w:shd w:val="clear" w:color="auto" w:fill="FFFFFF"/>
        <w:spacing w:before="18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Konferencia bola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ukončená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panelo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vou diskusiou, ktorej predsedal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Bart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Vanhercke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(OSE)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,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a na ktorej vystúpili Paola Cammilli (ETUCE), Jan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Willem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Goudriaan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(EPSU), Daniel Wisniewski z Európskej federácie zamestnávateľov v oblasti vzdelávania (EFEE), Leonard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Ebner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z miestnej samosprávy (CEMR) ) a Filip </w:t>
      </w:r>
      <w:proofErr w:type="spellStart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Tanay</w:t>
      </w:r>
      <w:proofErr w:type="spellEnd"/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z oddelenia pre koord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ináciu európskeho semestra na generálnom riaditeľstve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Európskej komisie pre zamestnanosť. Sociálni partneri zdôraznili, že konkrétne výsledky európskeho semestra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môžu 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prisp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ieť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k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aktívnejšiemu zapája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niu národných odborových zväzov. 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lastRenderedPageBreak/>
        <w:t>Európski sociálni partneri by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tak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mali túto transformáciu podporovať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najmä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budovaním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ďalších</w:t>
      </w:r>
      <w:r w:rsidRPr="00A10DEA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kapacít.</w:t>
      </w:r>
    </w:p>
    <w:p w:rsidR="00A10DEA" w:rsidRDefault="00A10DEA" w:rsidP="00A10DEA">
      <w:pPr>
        <w:shd w:val="clear" w:color="auto" w:fill="FFFFFF"/>
        <w:spacing w:before="180" w:after="6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</w:pPr>
    </w:p>
    <w:p w:rsidR="00A366DB" w:rsidRDefault="00A366DB" w:rsidP="00A10DEA">
      <w:pPr>
        <w:jc w:val="both"/>
      </w:pPr>
    </w:p>
    <w:sectPr w:rsidR="00A3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96"/>
    <w:rsid w:val="009C2C96"/>
    <w:rsid w:val="00A10DEA"/>
    <w:rsid w:val="00A366DB"/>
    <w:rsid w:val="00E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paragraph" w:styleId="Nadpis2">
    <w:name w:val="heading 2"/>
    <w:basedOn w:val="Normlny"/>
    <w:link w:val="Nadpis2Char"/>
    <w:uiPriority w:val="9"/>
    <w:qFormat/>
    <w:rsid w:val="00E31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31A9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31A9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3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31A9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1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paragraph" w:styleId="Nadpis2">
    <w:name w:val="heading 2"/>
    <w:basedOn w:val="Normlny"/>
    <w:link w:val="Nadpis2Char"/>
    <w:uiPriority w:val="9"/>
    <w:qFormat/>
    <w:rsid w:val="00E31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31A9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31A9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3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31A9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2019-10-15T12:31:00Z</dcterms:created>
  <dcterms:modified xsi:type="dcterms:W3CDTF">2019-10-15T12:48:00Z</dcterms:modified>
</cp:coreProperties>
</file>